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D9" w:rsidRDefault="008775D9" w:rsidP="008775D9">
      <w:pPr>
        <w:widowControl w:val="0"/>
        <w:tabs>
          <w:tab w:val="left" w:pos="425"/>
          <w:tab w:val="left" w:pos="567"/>
        </w:tabs>
        <w:autoSpaceDE w:val="0"/>
        <w:spacing w:after="60"/>
        <w:ind w:left="360"/>
        <w:jc w:val="center"/>
        <w:rPr>
          <w:i/>
          <w:iCs/>
          <w:sz w:val="28"/>
          <w:szCs w:val="28"/>
        </w:rPr>
      </w:pPr>
      <w:bookmarkStart w:id="0" w:name="_GoBack"/>
      <w:bookmarkEnd w:id="0"/>
      <w:r>
        <w:rPr>
          <w:i/>
          <w:iCs/>
          <w:sz w:val="28"/>
          <w:szCs w:val="28"/>
        </w:rPr>
        <w:t>GAL ISC MADONIE</w:t>
      </w:r>
    </w:p>
    <w:p w:rsidR="008775D9" w:rsidRDefault="008775D9" w:rsidP="008775D9">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Pr>
          <w:bCs/>
          <w:sz w:val="22"/>
          <w:szCs w:val="22"/>
        </w:rPr>
        <w:t>Strategia di Sviluppo Locale di Tipo Partecipativo (SSLT): COMUNITÀ RURALI RESILIENTI</w:t>
      </w:r>
    </w:p>
    <w:p w:rsidR="008775D9" w:rsidRDefault="008775D9" w:rsidP="008775D9">
      <w:pPr>
        <w:rPr>
          <w:bCs/>
          <w:sz w:val="22"/>
          <w:szCs w:val="22"/>
        </w:rPr>
      </w:pPr>
    </w:p>
    <w:p w:rsidR="009773F0" w:rsidRDefault="009773F0" w:rsidP="009773F0">
      <w:pPr>
        <w:jc w:val="center"/>
      </w:pPr>
      <w:r>
        <w:t>AMBITO 2: TURISMO SOSTENIBILE</w:t>
      </w:r>
    </w:p>
    <w:p w:rsidR="008775D9" w:rsidRDefault="008775D9" w:rsidP="008775D9">
      <w:pPr>
        <w:jc w:val="center"/>
      </w:pPr>
    </w:p>
    <w:p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1"/>
        <w:gridCol w:w="3402"/>
        <w:gridCol w:w="1276"/>
        <w:gridCol w:w="880"/>
        <w:gridCol w:w="851"/>
        <w:gridCol w:w="1701"/>
        <w:gridCol w:w="3763"/>
      </w:tblGrid>
      <w:tr w:rsidR="008775D9" w:rsidRPr="00BE436B" w:rsidTr="008775D9">
        <w:trPr>
          <w:trHeight w:val="274"/>
        </w:trPr>
        <w:tc>
          <w:tcPr>
            <w:tcW w:w="14424" w:type="dxa"/>
            <w:gridSpan w:val="7"/>
            <w:tcBorders>
              <w:top w:val="single" w:sz="4" w:space="0" w:color="000000"/>
              <w:left w:val="single" w:sz="4" w:space="0" w:color="000000"/>
              <w:bottom w:val="single" w:sz="4" w:space="0" w:color="000000"/>
              <w:right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8775D9" w:rsidRPr="00BE436B" w:rsidTr="008775D9">
        <w:tc>
          <w:tcPr>
            <w:tcW w:w="2551"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3" w:type="dxa"/>
            <w:vMerge w:val="restart"/>
            <w:tcBorders>
              <w:top w:val="single" w:sz="4" w:space="0" w:color="000000"/>
              <w:left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rsidTr="00392597">
        <w:tc>
          <w:tcPr>
            <w:tcW w:w="2551"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rsidR="008775D9" w:rsidRPr="00BE436B" w:rsidRDefault="008775D9" w:rsidP="00226967">
            <w:pPr>
              <w:suppressAutoHyphens w:val="0"/>
              <w:spacing w:after="200" w:line="276" w:lineRule="auto"/>
              <w:jc w:val="center"/>
              <w:rPr>
                <w:rFonts w:eastAsia="Calibri"/>
                <w:b/>
                <w:bCs/>
                <w:color w:val="000000"/>
                <w:lang w:eastAsia="en-US"/>
              </w:rPr>
            </w:pPr>
          </w:p>
        </w:tc>
        <w:tc>
          <w:tcPr>
            <w:tcW w:w="3763" w:type="dxa"/>
            <w:vMerge/>
            <w:tcBorders>
              <w:left w:val="single" w:sz="4" w:space="0" w:color="000000"/>
              <w:bottom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Creazione di posti di lavoro.</w:t>
            </w:r>
          </w:p>
          <w:p w:rsidR="008775D9" w:rsidRDefault="008775D9" w:rsidP="00226967">
            <w:pPr>
              <w:jc w:val="both"/>
            </w:pPr>
            <w:r>
              <w:rPr>
                <w:sz w:val="22"/>
              </w:rPr>
              <w:t>(</w:t>
            </w:r>
            <w:proofErr w:type="spellStart"/>
            <w:r>
              <w:rPr>
                <w:sz w:val="22"/>
              </w:rPr>
              <w:t>max</w:t>
            </w:r>
            <w:proofErr w:type="spellEnd"/>
            <w:r>
              <w:rPr>
                <w:sz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rPr>
              <w:t>Piano aziendale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n.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ind w:right="601"/>
              <w:jc w:val="both"/>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r>
              <w:rPr>
                <w:sz w:val="22"/>
              </w:rPr>
              <w:t>n.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ind w:right="601"/>
              <w:jc w:val="both"/>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rPr>
              <w:t>da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pPr>
            <w:r>
              <w:rPr>
                <w:color w:val="00000A"/>
                <w:sz w:val="22"/>
              </w:rPr>
              <w:t>13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sz w:val="22"/>
                <w:szCs w:val="22"/>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both"/>
              <w:rPr>
                <w:sz w:val="22"/>
              </w:rPr>
            </w:pPr>
            <w:r w:rsidRPr="002376ED">
              <w:rPr>
                <w:sz w:val="22"/>
              </w:rPr>
              <w:t>Coerenza con gli obiettivi orizzontali (ambiente, clima e innovazione).</w:t>
            </w:r>
          </w:p>
          <w:p w:rsidR="008775D9" w:rsidRDefault="008775D9" w:rsidP="00226967">
            <w:pPr>
              <w:jc w:val="both"/>
            </w:pPr>
            <w:r w:rsidRPr="002376ED">
              <w:rPr>
                <w:sz w:val="22"/>
              </w:rPr>
              <w:t>(</w:t>
            </w:r>
            <w:proofErr w:type="spellStart"/>
            <w:r w:rsidRPr="002376ED">
              <w:rPr>
                <w:sz w:val="22"/>
              </w:rPr>
              <w:t>max</w:t>
            </w:r>
            <w:proofErr w:type="spellEnd"/>
            <w:r w:rsidRPr="002376ED">
              <w:rPr>
                <w:sz w:val="22"/>
              </w:rPr>
              <w:t xml:space="preserve"> 8 punti)</w:t>
            </w:r>
          </w:p>
        </w:tc>
        <w:tc>
          <w:tcPr>
            <w:tcW w:w="3402" w:type="dxa"/>
            <w:tcBorders>
              <w:top w:val="single" w:sz="4" w:space="0" w:color="000000"/>
              <w:left w:val="single" w:sz="4" w:space="0" w:color="000000"/>
              <w:bottom w:val="single" w:sz="4" w:space="0" w:color="000000"/>
            </w:tcBorders>
            <w:shd w:val="clear" w:color="auto" w:fill="auto"/>
            <w:vAlign w:val="center"/>
          </w:tcPr>
          <w:p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rsidR="008775D9" w:rsidRDefault="008775D9" w:rsidP="00226967">
            <w:pPr>
              <w:spacing w:line="252" w:lineRule="exact"/>
              <w:jc w:val="both"/>
              <w:rPr>
                <w:sz w:val="22"/>
                <w:szCs w:val="22"/>
              </w:rPr>
            </w:pPr>
          </w:p>
          <w:p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szCs w:val="22"/>
              </w:rPr>
              <w:t>Relazione tecnica, computo metrico estimativo, allegato tecnico a supporto del possesso dei requisiti richiesti rispetto alla situazione aziendale ex ante.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Risparmio idrico, anche mediante limitatori di flusso per rubinetti, riutilizzo di acque meteoriche, impianti di fitodepurazione acque nere: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xml:space="preserve">≥ 40% Ulteriori Punti 1,5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Height w:val="1292"/>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Risparmio energetico, anche mediante impianti di condizionamento ad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u w:val="single"/>
              </w:rPr>
              <w:t>Percentuale di spesa</w:t>
            </w:r>
            <w:r>
              <w:rPr>
                <w:sz w:val="22"/>
                <w:szCs w:val="22"/>
              </w:rPr>
              <w:t>:</w:t>
            </w:r>
          </w:p>
          <w:p w:rsidR="008775D9" w:rsidRDefault="008775D9" w:rsidP="00226967">
            <w:pPr>
              <w:jc w:val="both"/>
            </w:pPr>
            <w:r>
              <w:rPr>
                <w:sz w:val="22"/>
                <w:szCs w:val="22"/>
              </w:rPr>
              <w:t>Investimenti finalizzati al miglioramento paesaggistico, mediante utilizzo di elementi vegetali con funzione di schermatura, opere di mimetizzazione.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Per ciascuno dei criteri di sostenibilità vengono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c>
          <w:tcPr>
            <w:tcW w:w="2551"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Localizzazione territoriale dell'intervento con particolare riferimento alle aree con problemi complessi di sviluppo.</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10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color w:val="00000A"/>
                <w:sz w:val="22"/>
                <w:szCs w:val="22"/>
              </w:rPr>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10</w:t>
            </w:r>
          </w:p>
        </w:tc>
        <w:tc>
          <w:tcPr>
            <w:tcW w:w="880"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color w:val="00000A"/>
                <w:sz w:val="22"/>
                <w:szCs w:val="22"/>
              </w:rPr>
              <w:t>Piano aziendale.</w:t>
            </w: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both"/>
            </w:pPr>
            <w:r w:rsidRPr="002376ED">
              <w:rPr>
                <w:sz w:val="22"/>
                <w:szCs w:val="22"/>
              </w:rPr>
              <w:t>Introduzione di prodotti e servizi e/o processi innovativi, con particolare riferimento. alle TIC.</w:t>
            </w:r>
          </w:p>
          <w:p w:rsidR="008775D9" w:rsidRPr="002376ED" w:rsidRDefault="008775D9" w:rsidP="00226967">
            <w:r w:rsidRPr="002376ED">
              <w:rPr>
                <w:sz w:val="22"/>
                <w:szCs w:val="22"/>
              </w:rPr>
              <w:lastRenderedPageBreak/>
              <w:t>(</w:t>
            </w:r>
            <w:proofErr w:type="spellStart"/>
            <w:r w:rsidRPr="002376ED">
              <w:rPr>
                <w:sz w:val="22"/>
                <w:szCs w:val="22"/>
              </w:rPr>
              <w:t>max</w:t>
            </w:r>
            <w:proofErr w:type="spellEnd"/>
            <w:r w:rsidRPr="002C19E9">
              <w:rPr>
                <w:sz w:val="22"/>
                <w:szCs w:val="22"/>
              </w:rPr>
              <w:t xml:space="preserve"> </w:t>
            </w:r>
            <w:r w:rsidRPr="002376ED">
              <w:rPr>
                <w:sz w:val="22"/>
                <w:szCs w:val="22"/>
              </w:rPr>
              <w:t>31</w:t>
            </w:r>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jc w:val="both"/>
            </w:pPr>
            <w:r w:rsidRPr="002376ED">
              <w:rPr>
                <w:color w:val="00000A"/>
                <w:sz w:val="22"/>
                <w:szCs w:val="22"/>
              </w:rPr>
              <w:lastRenderedPageBreak/>
              <w:t>Introduzione di prodotti e/o servizi innovativi che per caratteristiche peculiari esistono sul mercato da meno di 3 anni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sz w:val="22"/>
                <w:szCs w:val="22"/>
              </w:rPr>
              <w:t>Piano aziendale e Relazione tecnica contenente specifica analisi di mercato.</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jc w:val="both"/>
            </w:pPr>
            <w:r w:rsidRPr="002376ED">
              <w:rPr>
                <w:color w:val="00000A"/>
                <w:sz w:val="22"/>
                <w:szCs w:val="22"/>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proofErr w:type="spellStart"/>
            <w:r w:rsidRPr="002376ED">
              <w:rPr>
                <w:color w:val="00000A"/>
                <w:sz w:val="22"/>
                <w:szCs w:val="22"/>
              </w:rPr>
              <w:t>plurilingua</w:t>
            </w:r>
            <w:proofErr w:type="spellEnd"/>
            <w:r w:rsidRPr="002376ED">
              <w:rPr>
                <w:color w:val="00000A"/>
                <w:sz w:val="22"/>
                <w:szCs w:val="22"/>
              </w:rPr>
              <w:t xml:space="preserve"> interattivi con l'utente ed area intranet dedicata, software gestionali, anche di prenotazione on-line, in grado </w:t>
            </w:r>
            <w:r w:rsidRPr="002376ED">
              <w:rPr>
                <w:sz w:val="22"/>
                <w:szCs w:val="22"/>
              </w:rPr>
              <w:t xml:space="preserve">di migliorare le </w:t>
            </w:r>
            <w:proofErr w:type="spellStart"/>
            <w:r w:rsidRPr="002376ED">
              <w:rPr>
                <w:sz w:val="22"/>
                <w:szCs w:val="22"/>
              </w:rPr>
              <w:t>perfomance</w:t>
            </w:r>
            <w:proofErr w:type="spellEnd"/>
            <w:r w:rsidRPr="002376ED">
              <w:rPr>
                <w:sz w:val="22"/>
                <w:szCs w:val="22"/>
              </w:rPr>
              <w:t xml:space="preserve"> aziendali)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sz w:val="22"/>
                <w:szCs w:val="22"/>
              </w:rPr>
              <w:t xml:space="preserve">Relazione tecnica di confronto tra lo stato ante e post investimento che evidenzi il miglioramento delle </w:t>
            </w:r>
            <w:proofErr w:type="spellStart"/>
            <w:r>
              <w:rPr>
                <w:sz w:val="22"/>
                <w:szCs w:val="22"/>
              </w:rPr>
              <w:t>perfomance</w:t>
            </w:r>
            <w:proofErr w:type="spellEnd"/>
            <w:r>
              <w:rPr>
                <w:sz w:val="22"/>
                <w:szCs w:val="22"/>
              </w:rPr>
              <w:t xml:space="preserv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8</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Pr="002376ED" w:rsidRDefault="008775D9" w:rsidP="00226967">
            <w:pPr>
              <w:jc w:val="center"/>
            </w:pPr>
            <w:r w:rsidRPr="002376ED">
              <w:rPr>
                <w:sz w:val="22"/>
                <w:szCs w:val="22"/>
              </w:rPr>
              <w:t>10</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pPr>
            <w:r>
              <w:rPr>
                <w:sz w:val="22"/>
                <w:szCs w:val="22"/>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sz w:val="22"/>
                <w:szCs w:val="22"/>
              </w:rPr>
              <w:t>corsi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3</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multimediali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fruizione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rsidR="008775D9" w:rsidRDefault="008775D9" w:rsidP="00226967">
            <w:pPr>
              <w:jc w:val="both"/>
            </w:pPr>
            <w:r>
              <w:rPr>
                <w:color w:val="00000A"/>
                <w:sz w:val="22"/>
                <w:szCs w:val="22"/>
              </w:rPr>
              <w:t>servizi ludico-ricreativi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Iniziative riguardanti i servizi alla persona.</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15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jc w:val="both"/>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jc w:val="both"/>
            </w:pPr>
            <w:r>
              <w:rPr>
                <w:color w:val="00000A"/>
                <w:sz w:val="22"/>
                <w:szCs w:val="22"/>
              </w:rPr>
              <w:t>Piano aziendale.</w:t>
            </w: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6</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servizi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center"/>
              <w:rPr>
                <w:sz w:val="22"/>
                <w:szCs w:val="22"/>
              </w:rPr>
            </w:pPr>
          </w:p>
        </w:tc>
      </w:tr>
      <w:tr w:rsidR="008775D9" w:rsidTr="008775D9">
        <w:trPr>
          <w:cantSplit/>
          <w:trHeight w:val="1822"/>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lastRenderedPageBreak/>
              <w:t xml:space="preserve">Tipologia di proponente (giovani e donne). </w:t>
            </w:r>
          </w:p>
          <w:p w:rsidR="008775D9" w:rsidRDefault="008775D9" w:rsidP="00226967">
            <w:pPr>
              <w:jc w:val="both"/>
            </w:pPr>
            <w:r>
              <w:rPr>
                <w:sz w:val="22"/>
                <w:szCs w:val="22"/>
              </w:rPr>
              <w:t>(</w:t>
            </w:r>
            <w:proofErr w:type="spellStart"/>
            <w:r>
              <w:rPr>
                <w:sz w:val="22"/>
                <w:szCs w:val="22"/>
              </w:rPr>
              <w:t>max</w:t>
            </w:r>
            <w:proofErr w:type="spellEnd"/>
            <w:r>
              <w:rPr>
                <w:sz w:val="22"/>
                <w:szCs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Età del conduttore fino a 40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Documento di riconoscimento. Nel caso di imprenditori associati elenco dei soci aggiornato all'atto della presentazione della domanda.</w:t>
            </w:r>
          </w:p>
        </w:tc>
      </w:tr>
      <w:tr w:rsidR="008775D9" w:rsidTr="008775D9">
        <w:trPr>
          <w:cantSplit/>
          <w:trHeight w:val="1510"/>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Titolare donna o in caso di società di capitale, maggioranza del capitale sociale detenuto da donne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Documento di riconoscimento. Nel caso di imprenditori associati elenco dei soci aggiornato all'atto della presentazione della domanda.</w:t>
            </w:r>
          </w:p>
        </w:tc>
      </w:tr>
      <w:tr w:rsidR="008775D9" w:rsidTr="008775D9">
        <w:trPr>
          <w:cantSplit/>
          <w:trHeight w:val="108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r>
              <w:rPr>
                <w:color w:val="00000A"/>
                <w:sz w:val="22"/>
                <w:szCs w:val="22"/>
              </w:rPr>
              <w:t>Curriculum, dichiarazione sostitutiva atto di notorietà dei titoli posseduti, attestazioni o documentazione probante pertinenti al progetto.</w:t>
            </w:r>
          </w:p>
        </w:tc>
      </w:tr>
      <w:tr w:rsidR="008775D9" w:rsidTr="008775D9">
        <w:trPr>
          <w:cantSplit/>
          <w:trHeight w:val="671"/>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Laurea di 3 anni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69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Laurea di 5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705"/>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Corso di formazione per tematica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8775D9">
        <w:trPr>
          <w:cantSplit/>
          <w:trHeight w:val="403"/>
        </w:trPr>
        <w:tc>
          <w:tcPr>
            <w:tcW w:w="2551" w:type="dxa"/>
            <w:vMerge/>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jc w:val="both"/>
            </w:pPr>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75D9" w:rsidRDefault="008775D9" w:rsidP="00226967">
            <w:pPr>
              <w:snapToGrid w:val="0"/>
              <w:jc w:val="both"/>
              <w:rPr>
                <w:color w:val="00000A"/>
                <w:sz w:val="22"/>
                <w:szCs w:val="22"/>
              </w:rPr>
            </w:pPr>
          </w:p>
        </w:tc>
      </w:tr>
      <w:tr w:rsidR="008775D9" w:rsidTr="00697D43">
        <w:trPr>
          <w:cantSplit/>
          <w:trHeight w:val="403"/>
        </w:trPr>
        <w:tc>
          <w:tcPr>
            <w:tcW w:w="14424" w:type="dxa"/>
            <w:gridSpan w:val="7"/>
            <w:tcBorders>
              <w:top w:val="single" w:sz="4" w:space="0" w:color="000000"/>
              <w:left w:val="single" w:sz="4" w:space="0" w:color="000000"/>
              <w:bottom w:val="single" w:sz="4" w:space="0" w:color="000000"/>
              <w:right w:val="single" w:sz="4" w:space="0" w:color="000000"/>
            </w:tcBorders>
          </w:tcPr>
          <w:p w:rsidR="008775D9" w:rsidRDefault="008775D9" w:rsidP="00226967">
            <w:pPr>
              <w:rPr>
                <w:color w:val="00000A"/>
                <w:sz w:val="22"/>
                <w:szCs w:val="22"/>
              </w:rPr>
            </w:pPr>
            <w:r w:rsidRPr="00206276">
              <w:rPr>
                <w:b/>
              </w:rPr>
              <w:t xml:space="preserve">Totale punteggio </w:t>
            </w:r>
            <w:r>
              <w:rPr>
                <w:b/>
              </w:rPr>
              <w:t>auto</w:t>
            </w:r>
            <w:r w:rsidR="003003CC">
              <w:rPr>
                <w:b/>
              </w:rPr>
              <w:t>-</w:t>
            </w:r>
            <w:r>
              <w:rPr>
                <w:b/>
              </w:rPr>
              <w:t xml:space="preserve">attribuito </w:t>
            </w:r>
            <w:r w:rsidRPr="00206276">
              <w:rPr>
                <w:b/>
              </w:rPr>
              <w:t xml:space="preserve">criteri regionali: </w:t>
            </w:r>
          </w:p>
        </w:tc>
      </w:tr>
    </w:tbl>
    <w:p w:rsidR="008775D9" w:rsidRDefault="008775D9" w:rsidP="008775D9"/>
    <w:p w:rsidR="008775D9" w:rsidRDefault="008775D9" w:rsidP="008775D9"/>
    <w:p w:rsidR="009773F0" w:rsidRDefault="009773F0" w:rsidP="008775D9"/>
    <w:p w:rsidR="009773F0" w:rsidRDefault="009773F0" w:rsidP="008775D9"/>
    <w:p w:rsidR="008775D9" w:rsidRDefault="008775D9" w:rsidP="008775D9"/>
    <w:p w:rsidR="008775D9" w:rsidRDefault="008775D9" w:rsidP="008775D9"/>
    <w:p w:rsidR="008775D9" w:rsidRDefault="008775D9" w:rsidP="008775D9"/>
    <w:tbl>
      <w:tblPr>
        <w:tblW w:w="14372" w:type="dxa"/>
        <w:tblInd w:w="-60" w:type="dxa"/>
        <w:tblLayout w:type="fixed"/>
        <w:tblLook w:val="0000" w:firstRow="0" w:lastRow="0" w:firstColumn="0" w:lastColumn="0" w:noHBand="0" w:noVBand="0"/>
      </w:tblPr>
      <w:tblGrid>
        <w:gridCol w:w="25"/>
        <w:gridCol w:w="2551"/>
        <w:gridCol w:w="31"/>
        <w:gridCol w:w="3372"/>
        <w:gridCol w:w="1276"/>
        <w:gridCol w:w="880"/>
        <w:gridCol w:w="851"/>
        <w:gridCol w:w="1701"/>
        <w:gridCol w:w="3685"/>
      </w:tblGrid>
      <w:tr w:rsidR="008775D9" w:rsidRPr="00BE436B" w:rsidTr="00D44DA6">
        <w:trPr>
          <w:gridBefore w:val="1"/>
          <w:wBefore w:w="25" w:type="dxa"/>
        </w:trPr>
        <w:tc>
          <w:tcPr>
            <w:tcW w:w="14347" w:type="dxa"/>
            <w:gridSpan w:val="8"/>
            <w:tcBorders>
              <w:top w:val="single" w:sz="4" w:space="0" w:color="000000"/>
              <w:left w:val="single" w:sz="4" w:space="0" w:color="000000"/>
              <w:bottom w:val="single" w:sz="4" w:space="0" w:color="000000"/>
              <w:right w:val="single" w:sz="4" w:space="0" w:color="000000"/>
            </w:tcBorders>
            <w:shd w:val="pct5" w:color="auto" w:fill="auto"/>
            <w:vAlign w:val="center"/>
          </w:tcPr>
          <w:p w:rsidR="008775D9" w:rsidRPr="00BE436B" w:rsidRDefault="008775D9" w:rsidP="00226967">
            <w:pPr>
              <w:suppressAutoHyphens w:val="0"/>
              <w:spacing w:after="200" w:line="276" w:lineRule="auto"/>
              <w:jc w:val="center"/>
              <w:rPr>
                <w:rFonts w:eastAsia="Calibri"/>
                <w:b/>
                <w:bCs/>
                <w:color w:val="000000"/>
                <w:lang w:eastAsia="en-US"/>
              </w:rPr>
            </w:pPr>
            <w:r w:rsidRPr="00206276">
              <w:rPr>
                <w:b/>
                <w:bCs/>
                <w:color w:val="000000"/>
              </w:rPr>
              <w:lastRenderedPageBreak/>
              <w:t>criteri di selezione – specifici CLLD</w:t>
            </w:r>
          </w:p>
        </w:tc>
      </w:tr>
      <w:tr w:rsidR="00D44DA6" w:rsidRPr="00BE436B" w:rsidTr="00D009AE">
        <w:trPr>
          <w:gridBefore w:val="1"/>
          <w:wBefore w:w="25" w:type="dxa"/>
        </w:trPr>
        <w:tc>
          <w:tcPr>
            <w:tcW w:w="2551"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gridSpan w:val="2"/>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rsidR="00D44DA6" w:rsidRPr="00BE436B" w:rsidRDefault="00D44DA6"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rsidTr="00D44DA6">
        <w:trPr>
          <w:gridBefore w:val="1"/>
          <w:wBefore w:w="25" w:type="dxa"/>
        </w:trPr>
        <w:tc>
          <w:tcPr>
            <w:tcW w:w="2551" w:type="dxa"/>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3403" w:type="dxa"/>
            <w:gridSpan w:val="2"/>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rsidR="00D44DA6" w:rsidRPr="00C02302" w:rsidRDefault="00D44DA6" w:rsidP="00D44DA6">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rsidR="00D44DA6" w:rsidRPr="00C02302" w:rsidRDefault="00D44DA6" w:rsidP="00D44DA6">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auto"/>
            </w:tcBorders>
            <w:shd w:val="pct5" w:color="auto" w:fill="auto"/>
            <w:vAlign w:val="center"/>
          </w:tcPr>
          <w:p w:rsidR="00D44DA6" w:rsidRPr="008775D9" w:rsidRDefault="00D44DA6"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rsidR="00D44DA6" w:rsidRPr="00BE436B" w:rsidRDefault="00D44DA6" w:rsidP="00D44DA6">
            <w:pPr>
              <w:suppressAutoHyphens w:val="0"/>
              <w:spacing w:after="200" w:line="276" w:lineRule="auto"/>
              <w:jc w:val="center"/>
              <w:rPr>
                <w:rFonts w:eastAsia="Calibri"/>
                <w:b/>
                <w:bCs/>
                <w:color w:val="000000"/>
                <w:lang w:eastAsia="en-US"/>
              </w:rPr>
            </w:pPr>
          </w:p>
        </w:tc>
      </w:tr>
      <w:tr w:rsidR="009773F0" w:rsidRPr="003E72A4"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rsidR="009773F0" w:rsidRDefault="009773F0" w:rsidP="009773F0">
            <w:r>
              <w:rPr>
                <w:sz w:val="22"/>
                <w:szCs w:val="22"/>
              </w:rPr>
              <w:t>Criterio aggiuntivo GAL</w:t>
            </w:r>
          </w:p>
          <w:p w:rsidR="009773F0" w:rsidRDefault="009773F0" w:rsidP="009773F0">
            <w:pPr>
              <w:jc w:val="center"/>
            </w:pPr>
            <w:r>
              <w:rPr>
                <w:sz w:val="22"/>
                <w:szCs w:val="22"/>
              </w:rPr>
              <w:t>(</w:t>
            </w:r>
            <w:proofErr w:type="spellStart"/>
            <w:r>
              <w:rPr>
                <w:sz w:val="22"/>
                <w:szCs w:val="22"/>
              </w:rPr>
              <w:t>max</w:t>
            </w:r>
            <w:proofErr w:type="spellEnd"/>
            <w:r>
              <w:rPr>
                <w:sz w:val="22"/>
                <w:szCs w:val="22"/>
              </w:rPr>
              <w:t xml:space="preserve"> 10 punti)</w:t>
            </w:r>
          </w:p>
        </w:tc>
        <w:tc>
          <w:tcPr>
            <w:tcW w:w="3372" w:type="dxa"/>
            <w:tcBorders>
              <w:top w:val="single" w:sz="4" w:space="0" w:color="000000"/>
              <w:left w:val="single" w:sz="4" w:space="0" w:color="000000"/>
              <w:bottom w:val="single" w:sz="4" w:space="0" w:color="000000"/>
            </w:tcBorders>
            <w:shd w:val="clear" w:color="auto" w:fill="auto"/>
            <w:vAlign w:val="center"/>
          </w:tcPr>
          <w:p w:rsidR="009773F0" w:rsidRPr="00E20588" w:rsidRDefault="009773F0" w:rsidP="009773F0">
            <w:pPr>
              <w:jc w:val="both"/>
              <w:rPr>
                <w:sz w:val="22"/>
                <w:szCs w:val="22"/>
              </w:rPr>
            </w:pPr>
            <w:r w:rsidRPr="00E20588">
              <w:rPr>
                <w:sz w:val="22"/>
                <w:szCs w:val="22"/>
              </w:rPr>
              <w:t xml:space="preserve">Interventi proposti da imprese che partecipano alla costituzione di una rete di filiera promossa dal GAL in ambito di turismo relazionale e sostenibile (Bando </w:t>
            </w:r>
            <w:proofErr w:type="spellStart"/>
            <w:r>
              <w:rPr>
                <w:sz w:val="22"/>
                <w:szCs w:val="22"/>
              </w:rPr>
              <w:t>sottom</w:t>
            </w:r>
            <w:r w:rsidRPr="00E20588">
              <w:rPr>
                <w:sz w:val="22"/>
                <w:szCs w:val="22"/>
              </w:rPr>
              <w:t>is</w:t>
            </w:r>
            <w:proofErr w:type="spellEnd"/>
            <w:r w:rsidRPr="00E20588">
              <w:rPr>
                <w:sz w:val="22"/>
                <w:szCs w:val="22"/>
              </w:rPr>
              <w:t>. 16.3)</w:t>
            </w:r>
          </w:p>
        </w:tc>
        <w:tc>
          <w:tcPr>
            <w:tcW w:w="1276" w:type="dxa"/>
            <w:tcBorders>
              <w:top w:val="single" w:sz="4" w:space="0" w:color="000000"/>
              <w:left w:val="single" w:sz="4" w:space="0" w:color="000000"/>
              <w:bottom w:val="single" w:sz="4" w:space="0" w:color="000000"/>
            </w:tcBorders>
            <w:shd w:val="clear" w:color="auto" w:fill="auto"/>
            <w:vAlign w:val="center"/>
          </w:tcPr>
          <w:p w:rsidR="009773F0" w:rsidRPr="00E20588" w:rsidRDefault="009773F0" w:rsidP="009773F0">
            <w:pPr>
              <w:spacing w:line="256" w:lineRule="exact"/>
              <w:ind w:left="80"/>
              <w:jc w:val="center"/>
              <w:rPr>
                <w:sz w:val="22"/>
                <w:szCs w:val="22"/>
              </w:rPr>
            </w:pPr>
            <w:r w:rsidRPr="00E20588">
              <w:rPr>
                <w:color w:val="00000A"/>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rsidR="009773F0" w:rsidRPr="00BE436B" w:rsidRDefault="009773F0" w:rsidP="009773F0">
            <w:pPr>
              <w:rPr>
                <w:sz w:val="22"/>
                <w:szCs w:val="22"/>
              </w:rPr>
            </w:pPr>
          </w:p>
        </w:tc>
        <w:tc>
          <w:tcPr>
            <w:tcW w:w="851" w:type="dxa"/>
            <w:tcBorders>
              <w:top w:val="single" w:sz="4" w:space="0" w:color="000000"/>
              <w:left w:val="single" w:sz="4" w:space="0" w:color="000000"/>
              <w:bottom w:val="single" w:sz="4" w:space="0" w:color="000000"/>
            </w:tcBorders>
          </w:tcPr>
          <w:p w:rsidR="009773F0" w:rsidRPr="00BE436B" w:rsidRDefault="009773F0" w:rsidP="009773F0">
            <w:pPr>
              <w:rPr>
                <w:sz w:val="22"/>
                <w:szCs w:val="22"/>
              </w:rPr>
            </w:pPr>
          </w:p>
        </w:tc>
        <w:tc>
          <w:tcPr>
            <w:tcW w:w="1701" w:type="dxa"/>
            <w:tcBorders>
              <w:top w:val="single" w:sz="4" w:space="0" w:color="000000"/>
              <w:left w:val="single" w:sz="4" w:space="0" w:color="000000"/>
              <w:bottom w:val="single" w:sz="4" w:space="0" w:color="000000"/>
            </w:tcBorders>
          </w:tcPr>
          <w:p w:rsidR="009773F0" w:rsidRPr="00BE436B" w:rsidRDefault="009773F0" w:rsidP="009773F0">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3F0" w:rsidRPr="00BE436B" w:rsidRDefault="009773F0" w:rsidP="009773F0">
            <w:pPr>
              <w:rPr>
                <w:sz w:val="22"/>
                <w:szCs w:val="22"/>
              </w:rPr>
            </w:pPr>
            <w:r w:rsidRPr="00B12F79">
              <w:rPr>
                <w:color w:val="00000A"/>
                <w:sz w:val="22"/>
                <w:szCs w:val="22"/>
              </w:rPr>
              <w:t xml:space="preserve">Verbale da cui si evinca la </w:t>
            </w:r>
            <w:r w:rsidRPr="00F62E5B">
              <w:rPr>
                <w:color w:val="00000A"/>
                <w:sz w:val="22"/>
                <w:szCs w:val="22"/>
              </w:rPr>
              <w:t>ammissibilità d</w:t>
            </w:r>
            <w:r w:rsidRPr="00B12F79">
              <w:rPr>
                <w:color w:val="00000A"/>
                <w:sz w:val="22"/>
                <w:szCs w:val="22"/>
              </w:rPr>
              <w:t>ella domanda di sostegno del bando Sottomisura 16.3 al quale partecipa il beneficiario in rete.</w:t>
            </w:r>
          </w:p>
        </w:tc>
      </w:tr>
      <w:tr w:rsidR="003003CC"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rsidR="003003CC" w:rsidRPr="005B5CA6" w:rsidRDefault="003003CC" w:rsidP="00226967">
            <w:pPr>
              <w:rPr>
                <w:b/>
              </w:rPr>
            </w:pPr>
            <w:r w:rsidRPr="005B5CA6">
              <w:rPr>
                <w:b/>
              </w:rPr>
              <w:t xml:space="preserve">Totale punteggio </w:t>
            </w:r>
            <w:r>
              <w:rPr>
                <w:b/>
              </w:rPr>
              <w:t xml:space="preserve">auto-attribuito </w:t>
            </w:r>
            <w:r w:rsidRPr="005B5CA6">
              <w:rPr>
                <w:b/>
              </w:rPr>
              <w:t xml:space="preserve">criteri specifici CLLD: </w:t>
            </w:r>
          </w:p>
        </w:tc>
      </w:tr>
      <w:tr w:rsidR="003003CC"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rsidR="003003CC" w:rsidRPr="005B5CA6" w:rsidRDefault="003003CC" w:rsidP="00226967">
            <w:pPr>
              <w:rPr>
                <w:b/>
              </w:rPr>
            </w:pPr>
            <w:r w:rsidRPr="005B5CA6">
              <w:rPr>
                <w:b/>
              </w:rPr>
              <w:t xml:space="preserve">Totale punteggio </w:t>
            </w:r>
            <w:r>
              <w:rPr>
                <w:b/>
              </w:rPr>
              <w:t xml:space="preserve">auto-attribuito </w:t>
            </w:r>
            <w:r w:rsidRPr="005B5CA6">
              <w:rPr>
                <w:b/>
              </w:rPr>
              <w:t xml:space="preserve">complessivo: </w:t>
            </w:r>
          </w:p>
        </w:tc>
      </w:tr>
    </w:tbl>
    <w:p w:rsidR="008775D9" w:rsidRDefault="008775D9" w:rsidP="008775D9">
      <w:pPr>
        <w:pStyle w:val="Standard"/>
        <w:tabs>
          <w:tab w:val="left" w:pos="660"/>
          <w:tab w:val="right" w:leader="dot" w:pos="9628"/>
        </w:tabs>
      </w:pPr>
    </w:p>
    <w:tbl>
      <w:tblPr>
        <w:tblW w:w="14372" w:type="dxa"/>
        <w:tblInd w:w="-60" w:type="dxa"/>
        <w:tblLook w:val="0000" w:firstRow="0" w:lastRow="0" w:firstColumn="0" w:lastColumn="0" w:noHBand="0" w:noVBand="0"/>
      </w:tblPr>
      <w:tblGrid>
        <w:gridCol w:w="4733"/>
        <w:gridCol w:w="3827"/>
        <w:gridCol w:w="1673"/>
        <w:gridCol w:w="4139"/>
      </w:tblGrid>
      <w:tr w:rsidR="003003CC"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rsidR="003003CC" w:rsidRPr="00537EDB" w:rsidRDefault="003003CC" w:rsidP="00226967">
            <w:pPr>
              <w:jc w:val="center"/>
              <w:rPr>
                <w:sz w:val="22"/>
                <w:szCs w:val="22"/>
              </w:rPr>
            </w:pPr>
            <w:r>
              <w:rPr>
                <w:sz w:val="22"/>
                <w:szCs w:val="22"/>
              </w:rPr>
              <w:t xml:space="preserve">Soggetti che gestiscono beni confiscati (L.R. </w:t>
            </w:r>
            <w:r w:rsidRPr="008C375D">
              <w:rPr>
                <w:sz w:val="22"/>
                <w:szCs w:val="22"/>
              </w:rPr>
              <w:t>n. 15</w:t>
            </w:r>
            <w:r>
              <w:rPr>
                <w:sz w:val="22"/>
                <w:szCs w:val="22"/>
              </w:rPr>
              <w:t xml:space="preserve"> del 20.11.2008 art. 79)</w:t>
            </w:r>
          </w:p>
        </w:tc>
        <w:tc>
          <w:tcPr>
            <w:tcW w:w="1673" w:type="dxa"/>
            <w:tcBorders>
              <w:top w:val="single" w:sz="4" w:space="0" w:color="000000"/>
              <w:left w:val="single" w:sz="4" w:space="0" w:color="000000"/>
              <w:bottom w:val="single" w:sz="4" w:space="0" w:color="000000"/>
            </w:tcBorders>
          </w:tcPr>
          <w:p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00625B6C">
              <w:fldChar w:fldCharType="separate"/>
            </w:r>
            <w:r w:rsidRPr="00596947">
              <w:fldChar w:fldCharType="end"/>
            </w:r>
            <w:r>
              <w:t xml:space="preserve"> </w:t>
            </w:r>
            <w:r>
              <w:rPr>
                <w:color w:val="00000A"/>
                <w:sz w:val="22"/>
                <w:szCs w:val="22"/>
              </w:rPr>
              <w:t xml:space="preserve">si       </w:t>
            </w:r>
            <w:r w:rsidRPr="00596947">
              <w:fldChar w:fldCharType="begin">
                <w:ffData>
                  <w:name w:val=""/>
                  <w:enabled/>
                  <w:calcOnExit w:val="0"/>
                  <w:checkBox>
                    <w:sizeAuto/>
                    <w:default w:val="0"/>
                  </w:checkBox>
                </w:ffData>
              </w:fldChar>
            </w:r>
            <w:r w:rsidRPr="00596947">
              <w:instrText xml:space="preserve"> FORMCHECKBOX </w:instrText>
            </w:r>
            <w:r w:rsidR="00625B6C">
              <w:fldChar w:fldCharType="separate"/>
            </w:r>
            <w:r w:rsidRPr="00596947">
              <w:fldChar w:fldCharType="end"/>
            </w:r>
            <w:r>
              <w:t xml:space="preserve"> no</w:t>
            </w:r>
          </w:p>
          <w:p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3CC" w:rsidRDefault="003003CC" w:rsidP="00226967">
            <w:r>
              <w:rPr>
                <w:color w:val="00000A"/>
                <w:sz w:val="22"/>
                <w:szCs w:val="22"/>
              </w:rPr>
              <w:t>Documentazione specifica rilasciata dalla prefettura.</w:t>
            </w:r>
          </w:p>
        </w:tc>
      </w:tr>
    </w:tbl>
    <w:p w:rsidR="008447D1" w:rsidRDefault="008447D1"/>
    <w:p w:rsidR="002F03DC" w:rsidRDefault="002F03DC" w:rsidP="002F03DC">
      <w:pPr>
        <w:pStyle w:val="Standard"/>
        <w:tabs>
          <w:tab w:val="left" w:pos="660"/>
          <w:tab w:val="left" w:pos="9072"/>
          <w:tab w:val="right" w:leader="dot" w:pos="9628"/>
        </w:tabs>
        <w:spacing w:line="480" w:lineRule="auto"/>
      </w:pPr>
      <w:r>
        <w:tab/>
      </w:r>
      <w:r>
        <w:tab/>
      </w:r>
    </w:p>
    <w:p w:rsidR="002F03DC" w:rsidRDefault="002F03DC" w:rsidP="002F03DC">
      <w:pPr>
        <w:pStyle w:val="Standard"/>
        <w:tabs>
          <w:tab w:val="left" w:pos="660"/>
          <w:tab w:val="left" w:pos="9072"/>
          <w:tab w:val="right" w:leader="dot" w:pos="9628"/>
        </w:tabs>
        <w:spacing w:line="480" w:lineRule="auto"/>
      </w:pPr>
      <w:r>
        <w:tab/>
      </w:r>
      <w:r>
        <w:tab/>
        <w:t>Firma del beneficiario</w:t>
      </w:r>
    </w:p>
    <w:p w:rsidR="002F03DC" w:rsidRDefault="002F03DC" w:rsidP="002F03DC">
      <w:pPr>
        <w:pStyle w:val="Standard"/>
        <w:tabs>
          <w:tab w:val="left" w:pos="660"/>
          <w:tab w:val="left" w:pos="7938"/>
          <w:tab w:val="right" w:leader="dot" w:pos="9628"/>
        </w:tabs>
        <w:spacing w:line="480" w:lineRule="auto"/>
      </w:pPr>
      <w:r>
        <w:tab/>
      </w:r>
      <w:r>
        <w:tab/>
        <w:t>______________________________________</w:t>
      </w:r>
    </w:p>
    <w:p w:rsidR="002F03DC" w:rsidRDefault="002F03DC"/>
    <w:sectPr w:rsidR="002F03DC" w:rsidSect="008775D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D9"/>
    <w:rsid w:val="000A6AE2"/>
    <w:rsid w:val="00106676"/>
    <w:rsid w:val="002F03DC"/>
    <w:rsid w:val="003003CC"/>
    <w:rsid w:val="00407C92"/>
    <w:rsid w:val="00590F2D"/>
    <w:rsid w:val="00625B6C"/>
    <w:rsid w:val="008447D1"/>
    <w:rsid w:val="008775D9"/>
    <w:rsid w:val="009773F0"/>
    <w:rsid w:val="00A60519"/>
    <w:rsid w:val="00D44DA6"/>
    <w:rsid w:val="00D90737"/>
    <w:rsid w:val="00DD673D"/>
    <w:rsid w:val="00E0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5FAB8-A8AB-4F3A-9CCE-6DCF476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user</cp:lastModifiedBy>
  <cp:revision>2</cp:revision>
  <dcterms:created xsi:type="dcterms:W3CDTF">2019-09-02T08:07:00Z</dcterms:created>
  <dcterms:modified xsi:type="dcterms:W3CDTF">2019-09-02T08:07:00Z</dcterms:modified>
</cp:coreProperties>
</file>